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17" w:rsidRPr="007E59EA" w:rsidRDefault="007E59EA">
      <w:pPr>
        <w:rPr>
          <w:color w:val="FF0000"/>
        </w:rPr>
      </w:pPr>
      <w:r w:rsidRPr="007E59EA">
        <w:rPr>
          <w:color w:val="FF0000"/>
          <w:highlight w:val="yellow"/>
        </w:rPr>
        <w:t>!!! A tester sur postes D008 ! / moduler les captures d’écrans et commentaires en conséquence</w:t>
      </w:r>
    </w:p>
    <w:p w:rsidR="002F1C0C" w:rsidRDefault="00360020" w:rsidP="002F1C0C">
      <w:pPr>
        <w:pStyle w:val="Titre"/>
      </w:pPr>
      <w:r>
        <w:t>VSDC</w:t>
      </w:r>
      <w:r w:rsidR="002F1C0C" w:rsidRPr="002F1C0C">
        <w:t xml:space="preserve"> – mode d’emploi</w:t>
      </w:r>
    </w:p>
    <w:p w:rsidR="00360020" w:rsidRDefault="002A2B74" w:rsidP="00360020">
      <w:r>
        <w:t xml:space="preserve">Excepté la capture </w:t>
      </w:r>
      <w:proofErr w:type="spellStart"/>
      <w:r>
        <w:t>viéo</w:t>
      </w:r>
      <w:proofErr w:type="spellEnd"/>
      <w:r>
        <w:t xml:space="preserve"> pour laquelle il faut probablement charger des codecs, ce logiciel gratuit permet de tout faire !</w:t>
      </w:r>
    </w:p>
    <w:p w:rsidR="002A2B74" w:rsidRDefault="002A2B74" w:rsidP="00360020">
      <w:r>
        <w:t>Pour le coup ce logiciel a une interface moyennement intuitive et plutôt chargée…</w:t>
      </w:r>
    </w:p>
    <w:p w:rsidR="003D7C2A" w:rsidRDefault="003D7C2A" w:rsidP="003D7C2A">
      <w:pPr>
        <w:pStyle w:val="Titre1"/>
      </w:pPr>
      <w:r>
        <w:t>Capture d’écran</w:t>
      </w:r>
    </w:p>
    <w:p w:rsidR="00360020" w:rsidRDefault="00360020" w:rsidP="00360020">
      <w:r>
        <w:rPr>
          <w:noProof/>
          <w:lang w:eastAsia="fr-FR"/>
        </w:rPr>
        <w:drawing>
          <wp:inline distT="0" distB="0" distL="0" distR="0">
            <wp:extent cx="4862830" cy="5292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529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20" w:rsidRDefault="00A70239" w:rsidP="00360020">
      <w:r>
        <w:t xml:space="preserve">L’onglet </w:t>
      </w:r>
      <w:r>
        <w:rPr>
          <w:noProof/>
          <w:lang w:eastAsia="fr-FR"/>
        </w:rPr>
        <w:drawing>
          <wp:inline distT="0" distB="0" distL="0" distR="0">
            <wp:extent cx="1399540" cy="16637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permet de couper le son, d’ajouter un effet lors des clics de la souris ou encore du son lorsque le clavier est utilisé, </w:t>
      </w:r>
      <w:proofErr w:type="spellStart"/>
      <w:r>
        <w:t>etc</w:t>
      </w:r>
      <w:proofErr w:type="spellEnd"/>
      <w:r>
        <w:t>…</w:t>
      </w:r>
    </w:p>
    <w:p w:rsidR="00360020" w:rsidRDefault="00A70239" w:rsidP="00360020">
      <w:r>
        <w:rPr>
          <w:noProof/>
          <w:lang w:eastAsia="fr-FR"/>
        </w:rPr>
        <w:lastRenderedPageBreak/>
        <w:drawing>
          <wp:inline distT="0" distB="0" distL="0" distR="0">
            <wp:extent cx="5749925" cy="3366770"/>
            <wp:effectExtent l="1905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7D" w:rsidRDefault="000C467D" w:rsidP="00360020">
      <w:r>
        <w:t xml:space="preserve">Après avoir cliqué sur </w:t>
      </w:r>
      <w:r>
        <w:rPr>
          <w:noProof/>
          <w:lang w:eastAsia="fr-FR"/>
        </w:rPr>
        <w:drawing>
          <wp:inline distT="0" distB="0" distL="0" distR="0">
            <wp:extent cx="1149985" cy="19367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une fenêtre s’affiche, vous pouvez la redimensionner avant de commencer la capture.</w:t>
      </w:r>
    </w:p>
    <w:p w:rsidR="000C467D" w:rsidRDefault="000C467D" w:rsidP="00360020">
      <w:r>
        <w:rPr>
          <w:noProof/>
          <w:lang w:eastAsia="fr-FR"/>
        </w:rPr>
        <w:drawing>
          <wp:inline distT="0" distB="0" distL="0" distR="0">
            <wp:extent cx="5763260" cy="4295140"/>
            <wp:effectExtent l="1905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DE" w:rsidRDefault="00470EDE" w:rsidP="00360020">
      <w:r>
        <w:t>Capture d’écran en début d’enregistrement : la barre VSDC se place sous la zone capturée.</w:t>
      </w:r>
    </w:p>
    <w:p w:rsidR="00470EDE" w:rsidRDefault="00470EDE" w:rsidP="00360020">
      <w:r>
        <w:rPr>
          <w:noProof/>
          <w:lang w:eastAsia="fr-FR"/>
        </w:rPr>
        <w:lastRenderedPageBreak/>
        <w:drawing>
          <wp:inline distT="0" distB="0" distL="0" distR="0">
            <wp:extent cx="5749925" cy="4017645"/>
            <wp:effectExtent l="1905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0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DE" w:rsidRDefault="00E12A4A" w:rsidP="00360020">
      <w:r>
        <w:t>Vous pouvez ajouter des annotations de type ellipses, rectang</w:t>
      </w:r>
      <w:r w:rsidR="003D7C2A">
        <w:t>l</w:t>
      </w:r>
      <w:r>
        <w:t xml:space="preserve">e, lignes ou flèches. Pour ajouter du texte il faudra </w:t>
      </w:r>
      <w:proofErr w:type="spellStart"/>
      <w:r>
        <w:t>ettendre</w:t>
      </w:r>
      <w:proofErr w:type="spellEnd"/>
      <w:r>
        <w:t>…</w:t>
      </w:r>
    </w:p>
    <w:p w:rsidR="00E12A4A" w:rsidRDefault="00E12A4A" w:rsidP="00360020">
      <w:r>
        <w:t xml:space="preserve">Lorsque vous ajoutez un dessin, VSDC reprend le dessus vous ne pouvez alors pas utiliser </w:t>
      </w:r>
      <w:proofErr w:type="spellStart"/>
      <w:r>
        <w:t>SolidWorks</w:t>
      </w:r>
      <w:proofErr w:type="spellEnd"/>
      <w:r>
        <w:t>. Le mieux est peut être de faire pause, faire votre dessin, relancer la vidéo 2 secondes, pause, effacer le dessin puis reprendre la capture…</w:t>
      </w:r>
    </w:p>
    <w:p w:rsidR="00E12A4A" w:rsidRDefault="00E12A4A" w:rsidP="00360020">
      <w:r>
        <w:rPr>
          <w:noProof/>
          <w:lang w:eastAsia="fr-FR"/>
        </w:rPr>
        <w:drawing>
          <wp:inline distT="0" distB="0" distL="0" distR="0">
            <wp:extent cx="5763260" cy="1066800"/>
            <wp:effectExtent l="1905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E12A4A" w:rsidSect="00E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923C48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07155333"/>
    <w:multiLevelType w:val="hybridMultilevel"/>
    <w:tmpl w:val="598816F4"/>
    <w:lvl w:ilvl="0" w:tplc="454E1F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0C3A"/>
    <w:multiLevelType w:val="hybridMultilevel"/>
    <w:tmpl w:val="99FA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48B2"/>
    <w:multiLevelType w:val="hybridMultilevel"/>
    <w:tmpl w:val="C972D0CA"/>
    <w:lvl w:ilvl="0" w:tplc="29E00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D1D18"/>
    <w:multiLevelType w:val="hybridMultilevel"/>
    <w:tmpl w:val="AB988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3F0E39"/>
    <w:rsid w:val="00032871"/>
    <w:rsid w:val="000C467D"/>
    <w:rsid w:val="002174E6"/>
    <w:rsid w:val="002A2B74"/>
    <w:rsid w:val="002F1C0C"/>
    <w:rsid w:val="00316033"/>
    <w:rsid w:val="00360020"/>
    <w:rsid w:val="003D7C2A"/>
    <w:rsid w:val="003F0E39"/>
    <w:rsid w:val="0040206E"/>
    <w:rsid w:val="0046555D"/>
    <w:rsid w:val="00470EDE"/>
    <w:rsid w:val="00494706"/>
    <w:rsid w:val="004E6937"/>
    <w:rsid w:val="0051349B"/>
    <w:rsid w:val="005424B2"/>
    <w:rsid w:val="00594CE6"/>
    <w:rsid w:val="005D7DF7"/>
    <w:rsid w:val="00644F74"/>
    <w:rsid w:val="006A19AE"/>
    <w:rsid w:val="007E59EA"/>
    <w:rsid w:val="008123CA"/>
    <w:rsid w:val="008245C0"/>
    <w:rsid w:val="00867A4D"/>
    <w:rsid w:val="008E603C"/>
    <w:rsid w:val="009942E8"/>
    <w:rsid w:val="009E4DC1"/>
    <w:rsid w:val="00A70239"/>
    <w:rsid w:val="00A934A5"/>
    <w:rsid w:val="00B0630A"/>
    <w:rsid w:val="00B071FC"/>
    <w:rsid w:val="00B630B2"/>
    <w:rsid w:val="00BD1ECE"/>
    <w:rsid w:val="00C03846"/>
    <w:rsid w:val="00C0711E"/>
    <w:rsid w:val="00C971C8"/>
    <w:rsid w:val="00CC62E8"/>
    <w:rsid w:val="00CE17B8"/>
    <w:rsid w:val="00D1119D"/>
    <w:rsid w:val="00D66C54"/>
    <w:rsid w:val="00D8086F"/>
    <w:rsid w:val="00DD6E5A"/>
    <w:rsid w:val="00E12A4A"/>
    <w:rsid w:val="00E32B6B"/>
    <w:rsid w:val="00E37BA9"/>
    <w:rsid w:val="00E53117"/>
    <w:rsid w:val="00E90C5E"/>
    <w:rsid w:val="00EA7241"/>
    <w:rsid w:val="00F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7"/>
  </w:style>
  <w:style w:type="paragraph" w:styleId="Titre1">
    <w:name w:val="heading 1"/>
    <w:basedOn w:val="Normal"/>
    <w:next w:val="Normal"/>
    <w:link w:val="Titre1Car"/>
    <w:uiPriority w:val="9"/>
    <w:qFormat/>
    <w:rsid w:val="00E32B6B"/>
    <w:pPr>
      <w:keepNext/>
      <w:keepLines/>
      <w:widowControl w:val="0"/>
      <w:numPr>
        <w:numId w:val="3"/>
      </w:numPr>
      <w:suppressAutoHyphens/>
      <w:spacing w:before="120" w:after="120" w:line="240" w:lineRule="auto"/>
      <w:ind w:right="-2"/>
      <w:outlineLvl w:val="0"/>
    </w:pPr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6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B6B"/>
    <w:pPr>
      <w:keepNext/>
      <w:keepLines/>
      <w:widowControl w:val="0"/>
      <w:numPr>
        <w:ilvl w:val="2"/>
        <w:numId w:val="3"/>
      </w:numPr>
      <w:suppressAutoHyphens/>
      <w:spacing w:before="120" w:after="120" w:line="240" w:lineRule="auto"/>
      <w:ind w:right="-2"/>
      <w:jc w:val="both"/>
      <w:outlineLvl w:val="2"/>
    </w:pPr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2B6B"/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B6B"/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4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F1C0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75AB6-9547-4A6C-8D67-75C9BE3C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Creton</dc:creator>
  <cp:lastModifiedBy>Xavier Creton</cp:lastModifiedBy>
  <cp:revision>9</cp:revision>
  <dcterms:created xsi:type="dcterms:W3CDTF">2018-04-17T15:16:00Z</dcterms:created>
  <dcterms:modified xsi:type="dcterms:W3CDTF">2018-04-17T15:38:00Z</dcterms:modified>
</cp:coreProperties>
</file>